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&#13;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3E64F5E2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1710CC7D" w:rsidR="006934C9" w:rsidRPr="003470E4" w:rsidRDefault="001A03AD" w:rsidP="3E64F5E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3E64F5E2"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1A03A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3E64F5E2"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027CB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Now Offers New Database on Global Issues</w:t>
            </w:r>
          </w:p>
          <w:p w14:paraId="3C0F5B98" w14:textId="77777777" w:rsidR="001A03AD" w:rsidRDefault="001A03AD" w:rsidP="3E64F5E2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4DC58EF6" w14:textId="310B0BB2" w:rsidR="006934C9" w:rsidRDefault="3E64F5E2" w:rsidP="3E64F5E2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2E0A75">
              <w:rPr>
                <w:rFonts w:asciiTheme="minorHAnsi" w:eastAsiaTheme="minorEastAsia" w:hAnsiTheme="minorHAnsi" w:cstheme="minorBidi"/>
                <w:i/>
                <w:iCs/>
              </w:rPr>
              <w:t xml:space="preserve">Gale </w:t>
            </w:r>
            <w:proofErr w:type="gramStart"/>
            <w:r w:rsidR="002E0A75">
              <w:rPr>
                <w:rFonts w:asciiTheme="minorHAnsi" w:eastAsiaTheme="minorEastAsia" w:hAnsiTheme="minorHAnsi" w:cstheme="minorBidi"/>
                <w:i/>
                <w:iCs/>
              </w:rPr>
              <w:t>In</w:t>
            </w:r>
            <w:proofErr w:type="gramEnd"/>
            <w:r w:rsidR="002E0A75">
              <w:rPr>
                <w:rFonts w:asciiTheme="minorHAnsi" w:eastAsiaTheme="minorEastAsia" w:hAnsiTheme="minorHAnsi" w:cstheme="minorBidi"/>
                <w:i/>
                <w:iCs/>
              </w:rPr>
              <w:t xml:space="preserve"> Context: Global Issues</w:t>
            </w:r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available to empower individuals to critically analyze and underst</w:t>
            </w:r>
            <w:r w:rsidR="00C1072B">
              <w:rPr>
                <w:rFonts w:asciiTheme="minorHAnsi" w:eastAsiaTheme="minorEastAsia" w:hAnsiTheme="minorHAnsi" w:cstheme="minorBidi"/>
                <w:i/>
                <w:iCs/>
              </w:rPr>
              <w:t xml:space="preserve">and </w:t>
            </w:r>
            <w:r w:rsidR="001A03AD">
              <w:rPr>
                <w:rFonts w:asciiTheme="minorHAnsi" w:eastAsiaTheme="minorEastAsia" w:hAnsiTheme="minorHAnsi" w:cstheme="minorBidi"/>
                <w:i/>
                <w:iCs/>
              </w:rPr>
              <w:t>issues of the modern world</w:t>
            </w:r>
          </w:p>
          <w:p w14:paraId="0412AFBF" w14:textId="0C30F8CD" w:rsidR="001A03AD" w:rsidRPr="008A42CA" w:rsidRDefault="001A03AD" w:rsidP="3E64F5E2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2E462334" w14:textId="58B1BEF7" w:rsidR="0070569F" w:rsidRDefault="3E64F5E2" w:rsidP="0070569F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Pr="3E64F5E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3E64F5E2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1A03AD" w:rsidRPr="001A03AD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COMMMUNITY</w:t>
      </w:r>
      <w:r w:rsidR="001A03AD"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residents </w:t>
      </w:r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>now have access to</w:t>
      </w:r>
      <w:r w:rsidR="0070569F" w:rsidRPr="0070569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hyperlink r:id="rId7" w:history="1">
        <w:r w:rsidR="00666FDA" w:rsidRPr="007449B7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Gale In Context: </w:t>
        </w:r>
        <w:r w:rsidR="0070569F" w:rsidRPr="007449B7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Global Issues</w:t>
        </w:r>
      </w:hyperlink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 xml:space="preserve">, an online database from Gale, a Cengage company, that provides </w:t>
      </w:r>
      <w:r w:rsidR="0070569F">
        <w:rPr>
          <w:rFonts w:asciiTheme="minorHAnsi" w:eastAsiaTheme="minorEastAsia" w:hAnsiTheme="minorHAnsi" w:cstheme="minorBidi"/>
          <w:sz w:val="20"/>
          <w:szCs w:val="20"/>
        </w:rPr>
        <w:t xml:space="preserve">authoritative content </w:t>
      </w:r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>that supports global awareness and perspective</w:t>
      </w:r>
      <w:r w:rsidR="00E92E8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that spans continents and cultures</w:t>
      </w:r>
      <w:r w:rsidR="0070569F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 xml:space="preserve"> empowering learners to critically analyze and understand the most important issues of the modern world.</w:t>
      </w:r>
      <w:r w:rsidR="0070569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E699E08" w14:textId="30592382" w:rsidR="00E92E81" w:rsidRDefault="0064200C" w:rsidP="00E92E81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With </w:t>
      </w:r>
      <w:r w:rsidR="009F6820" w:rsidRPr="007449B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Gale </w:t>
      </w:r>
      <w:proofErr w:type="gramStart"/>
      <w:r w:rsidR="009F6820" w:rsidRPr="007449B7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009F6820" w:rsidRPr="007449B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Context:</w:t>
      </w:r>
      <w:r w:rsidR="009F682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64200C">
        <w:rPr>
          <w:rFonts w:asciiTheme="minorHAnsi" w:eastAsiaTheme="minorEastAsia" w:hAnsiTheme="minorHAnsi" w:cstheme="minorBidi"/>
          <w:i/>
          <w:sz w:val="20"/>
          <w:szCs w:val="20"/>
        </w:rPr>
        <w:t>Global Issues</w:t>
      </w:r>
      <w:r>
        <w:rPr>
          <w:rFonts w:asciiTheme="minorHAnsi" w:eastAsiaTheme="minorEastAsia" w:hAnsiTheme="minorHAnsi" w:cstheme="minorBidi"/>
          <w:sz w:val="20"/>
          <w:szCs w:val="20"/>
        </w:rPr>
        <w:t>, u</w:t>
      </w:r>
      <w:r w:rsidRPr="0064200C">
        <w:rPr>
          <w:rFonts w:asciiTheme="minorHAnsi" w:eastAsiaTheme="minorEastAsia" w:hAnsiTheme="minorHAnsi" w:cstheme="minorBidi"/>
          <w:sz w:val="20"/>
          <w:szCs w:val="20"/>
        </w:rPr>
        <w:t>sers can examine issues as reported through the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 xml:space="preserve"> news, global viewpoints, reference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materials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, country information, primary source documents, videos, statist</w:t>
      </w:r>
      <w:r>
        <w:rPr>
          <w:rFonts w:asciiTheme="minorHAnsi" w:eastAsiaTheme="minorEastAsia" w:hAnsiTheme="minorHAnsi" w:cstheme="minorBidi"/>
          <w:sz w:val="20"/>
          <w:szCs w:val="20"/>
        </w:rPr>
        <w:t>ics and more in a single search.</w:t>
      </w:r>
      <w:r w:rsidR="00D5096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5096E" w:rsidRPr="00D5096E">
        <w:rPr>
          <w:rFonts w:asciiTheme="minorHAnsi" w:eastAsiaTheme="minorEastAsia" w:hAnsiTheme="minorHAnsi" w:cstheme="minorBidi"/>
          <w:iCs/>
          <w:sz w:val="20"/>
          <w:szCs w:val="20"/>
        </w:rPr>
        <w:t>Authoritative content is updated daily through more than 660 geographically diverse full-text newspapers, magazines, and journals for a truly global view</w:t>
      </w:r>
      <w:r w:rsidR="00D5096E">
        <w:rPr>
          <w:rFonts w:asciiTheme="minorHAnsi" w:eastAsiaTheme="minorEastAsia" w:hAnsiTheme="minorHAnsi" w:cstheme="minorBidi"/>
          <w:iCs/>
          <w:sz w:val="20"/>
          <w:szCs w:val="20"/>
        </w:rPr>
        <w:t xml:space="preserve">. This brings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essentia</w:t>
      </w:r>
      <w:r w:rsidR="00D5096E">
        <w:rPr>
          <w:rFonts w:asciiTheme="minorHAnsi" w:eastAsiaTheme="minorEastAsia" w:hAnsiTheme="minorHAnsi" w:cstheme="minorBidi"/>
          <w:sz w:val="20"/>
          <w:szCs w:val="20"/>
        </w:rPr>
        <w:t xml:space="preserve">l,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balanced information to everyday</w:t>
      </w:r>
      <w:bookmarkStart w:id="0" w:name="_GoBack"/>
      <w:bookmarkEnd w:id="0"/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 xml:space="preserve"> researchers, as well as </w:t>
      </w:r>
      <w:r w:rsidR="00D5096E">
        <w:rPr>
          <w:rFonts w:asciiTheme="minorHAnsi" w:eastAsiaTheme="minorEastAsia" w:hAnsiTheme="minorHAnsi" w:cstheme="minorBidi"/>
          <w:sz w:val="20"/>
          <w:szCs w:val="20"/>
        </w:rPr>
        <w:t xml:space="preserve">to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 xml:space="preserve">those across academic disciplines. </w:t>
      </w:r>
    </w:p>
    <w:p w14:paraId="4B3F8E4F" w14:textId="38127C1A" w:rsidR="00D5096E" w:rsidRPr="00E92E81" w:rsidRDefault="00D5096E" w:rsidP="00E92E81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00D5096E">
        <w:rPr>
          <w:rFonts w:asciiTheme="minorHAnsi" w:eastAsiaTheme="minorEastAsia" w:hAnsiTheme="minorHAnsi" w:cstheme="minorBidi"/>
          <w:sz w:val="20"/>
          <w:szCs w:val="20"/>
        </w:rPr>
        <w:t xml:space="preserve">As an added bonus, </w:t>
      </w:r>
      <w:r w:rsidR="009F6820" w:rsidRPr="007449B7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</w:t>
      </w:r>
      <w:r w:rsidR="009F682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D5096E">
        <w:rPr>
          <w:rFonts w:asciiTheme="minorHAnsi" w:eastAsiaTheme="minorEastAsia" w:hAnsiTheme="minorHAnsi" w:cstheme="minorBidi"/>
          <w:i/>
          <w:sz w:val="20"/>
          <w:szCs w:val="20"/>
        </w:rPr>
        <w:t xml:space="preserve">Global Issues </w:t>
      </w:r>
      <w:r w:rsidRPr="00D5096E">
        <w:rPr>
          <w:rFonts w:asciiTheme="minorHAnsi" w:eastAsiaTheme="minorEastAsia" w:hAnsiTheme="minorHAnsi" w:cstheme="minorBidi"/>
          <w:sz w:val="20"/>
          <w:szCs w:val="20"/>
        </w:rPr>
        <w:t xml:space="preserve">is cross-searchable with </w:t>
      </w:r>
      <w:hyperlink r:id="rId8" w:history="1">
        <w:r w:rsidR="00511B29" w:rsidRPr="008E773A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 xml:space="preserve">Gale In Context: </w:t>
        </w:r>
        <w:r w:rsidRPr="008E773A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Opposing Viewpoints</w:t>
        </w:r>
      </w:hyperlink>
      <w:r w:rsidR="005352B1">
        <w:rPr>
          <w:rFonts w:asciiTheme="minorHAnsi" w:eastAsiaTheme="minorEastAsia" w:hAnsiTheme="minorHAnsi" w:cstheme="minorBidi"/>
          <w:sz w:val="20"/>
          <w:szCs w:val="20"/>
        </w:rPr>
        <w:t xml:space="preserve">, containing </w:t>
      </w:r>
      <w:r w:rsidRPr="00D5096E">
        <w:rPr>
          <w:rFonts w:asciiTheme="minorHAnsi" w:eastAsiaTheme="minorEastAsia" w:hAnsiTheme="minorHAnsi" w:cstheme="minorBidi"/>
          <w:sz w:val="20"/>
          <w:szCs w:val="20"/>
        </w:rPr>
        <w:t>more than 3,000 exclusive commentaries that provide background and guidance on significant topics.</w:t>
      </w:r>
    </w:p>
    <w:p w14:paraId="21D42793" w14:textId="13BAAD55" w:rsidR="3E64F5E2" w:rsidRPr="001A03AD" w:rsidRDefault="3E64F5E2" w:rsidP="3E64F5E2">
      <w:pPr>
        <w:pStyle w:val="NormalWeb"/>
        <w:rPr>
          <w:rFonts w:asciiTheme="minorHAnsi" w:hAnsiTheme="minorHAnsi" w:cs="Arial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“We are really excited to offer </w:t>
      </w:r>
      <w:r w:rsidR="00511B29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Gale </w:t>
      </w:r>
      <w:proofErr w:type="gramStart"/>
      <w:r w:rsidR="00511B29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00511B29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Context: Global Issues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to our community,” said </w:t>
      </w:r>
      <w:r w:rsidR="001A03AD" w:rsidRPr="001A03A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1A03AD" w:rsidRPr="001A03AD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>. “The resource makes it so much easier for our users to understand the issues facing us and our community on a global scale.”</w:t>
      </w:r>
    </w:p>
    <w:p w14:paraId="736F6A88" w14:textId="63031D26" w:rsidR="004A4EE0" w:rsidRDefault="3E64F5E2" w:rsidP="3E64F5E2">
      <w:pPr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>Some of the content available through the resource includes:</w:t>
      </w:r>
    </w:p>
    <w:p w14:paraId="09822296" w14:textId="77777777" w:rsidR="001A03AD" w:rsidRDefault="001A03AD" w:rsidP="3E64F5E2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558F887" w14:textId="4E660A17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Current viewpoints and historical context on issues and events, organizing issue-portals into user-friendly categories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514345D5" w14:textId="3B9DE4AE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Expert perspectives – without U.S. filters – offering analysis of business, scientific, cultural, political, social and religious issues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1CDAE0B6" w14:textId="335AB643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An intuitive interface with extensive video, audio files, interactive graphs/tables/charts, podcasts, images, maps and statistics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13EB61EA" w14:textId="3A0EF405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More than 400 full-text English-language news sources, magazines and academic journals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4817FF89" w14:textId="6AB428D3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More than 250 issue portals with topic overviews and global perspectives, reference and primary source documents, statistics, periodicals, Web sites and multimedia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3DE40A29" w14:textId="6FF49F27" w:rsidR="00D5096E" w:rsidRPr="005352B1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lastRenderedPageBreak/>
        <w:t>193 country portals featuring in-depth cultural information, statistics, maps, flags, encyclopedia articles and more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0FD85A06" w14:textId="168A8D96" w:rsidR="008A42CA" w:rsidRPr="008A42CA" w:rsidRDefault="008A42CA" w:rsidP="008A42CA">
      <w:pPr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MP3 audio files for every text document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2DFA1BA8" w14:textId="5182CC84" w:rsidR="3E64F5E2" w:rsidRDefault="3E64F5E2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The platform also provides seamless user login with G Suite for Education and Microsoft Office 365 credentials, plus access </w:t>
      </w:r>
      <w:r w:rsidR="00200EF9">
        <w:rPr>
          <w:rFonts w:asciiTheme="minorHAnsi" w:eastAsiaTheme="minorEastAsia" w:hAnsiTheme="minorHAnsi" w:cstheme="minorBidi"/>
          <w:sz w:val="20"/>
          <w:szCs w:val="20"/>
        </w:rPr>
        <w:t>tools like Drive, Docs, OneNote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and OneDrive. </w:t>
      </w:r>
    </w:p>
    <w:p w14:paraId="35235048" w14:textId="7B984621" w:rsidR="006934C9" w:rsidRPr="003470E4" w:rsidRDefault="001A03AD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3E64F5E2"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residents can access </w:t>
      </w:r>
      <w:r w:rsidR="00D456D3" w:rsidRPr="007449B7">
        <w:rPr>
          <w:rFonts w:asciiTheme="minorHAnsi" w:eastAsiaTheme="minorEastAsia" w:hAnsiTheme="minorHAnsi" w:cstheme="minorBidi"/>
          <w:i/>
          <w:iCs/>
          <w:sz w:val="20"/>
          <w:szCs w:val="20"/>
        </w:rPr>
        <w:t>Gale</w:t>
      </w:r>
      <w:r w:rsidR="00D456D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="3E64F5E2"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3E64F5E2"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="00D456D3">
        <w:rPr>
          <w:rFonts w:asciiTheme="minorHAnsi" w:eastAsiaTheme="minorEastAsia" w:hAnsiTheme="minorHAnsi" w:cstheme="minorBidi"/>
          <w:i/>
          <w:iCs/>
          <w:sz w:val="20"/>
          <w:szCs w:val="20"/>
        </w:rPr>
        <w:t>: Global Issues</w:t>
      </w:r>
      <w:r w:rsidR="3E64F5E2"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>24/7 from any device by visiting the library’s website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6C4437A8" w14:textId="7424E3B3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1A03AD" w:rsidRPr="001A03A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1A03AD"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49890D5E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2B0DAF86" w:rsidR="006934C9" w:rsidRPr="003470E4" w:rsidRDefault="49890D5E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1A03AD" w:rsidRPr="001A03A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1A03A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1A03AD" w:rsidRPr="001A03A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18631B7C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EA0D" w14:textId="77777777" w:rsidR="001E423A" w:rsidRDefault="001E423A" w:rsidP="00C77D57">
      <w:r>
        <w:separator/>
      </w:r>
    </w:p>
  </w:endnote>
  <w:endnote w:type="continuationSeparator" w:id="0">
    <w:p w14:paraId="68A82D71" w14:textId="77777777" w:rsidR="001E423A" w:rsidRDefault="001E423A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8927" w14:textId="77777777" w:rsidR="001E423A" w:rsidRDefault="001E423A" w:rsidP="00C77D57">
      <w:r>
        <w:separator/>
      </w:r>
    </w:p>
  </w:footnote>
  <w:footnote w:type="continuationSeparator" w:id="0">
    <w:p w14:paraId="069E9382" w14:textId="77777777" w:rsidR="001E423A" w:rsidRDefault="001E423A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1BC75F4B" w:rsidR="00C77D57" w:rsidRDefault="00B43A75" w:rsidP="00C94470">
    <w:pPr>
      <w:pStyle w:val="Header"/>
      <w:jc w:val="both"/>
    </w:pPr>
    <w:r>
      <w:rPr>
        <w:noProof/>
      </w:rPr>
      <w:drawing>
        <wp:inline distT="0" distB="0" distL="0" distR="0" wp14:anchorId="0E4F785B" wp14:editId="7402DDB6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</w:t>
    </w:r>
    <w:r w:rsidR="008A42CA">
      <w:t xml:space="preserve">                 </w:t>
    </w:r>
    <w:r w:rsidR="00351877">
      <w:t xml:space="preserve"> </w:t>
    </w:r>
    <w:r w:rsidR="008A42CA">
      <w:t xml:space="preserve">                </w:t>
    </w:r>
    <w:r w:rsidR="00351877">
      <w:t xml:space="preserve">   </w:t>
    </w:r>
    <w:r w:rsidR="00CF670A">
      <w:t xml:space="preserve">    </w:t>
    </w:r>
    <w:r w:rsidR="002E0A75">
      <w:rPr>
        <w:noProof/>
      </w:rPr>
      <w:drawing>
        <wp:inline distT="0" distB="0" distL="0" distR="0" wp14:anchorId="1AF89AD1" wp14:editId="6E946167">
          <wp:extent cx="1234963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obal_issues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963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2CA">
      <w:t xml:space="preserve">                    </w:t>
    </w:r>
    <w:r w:rsidR="00CF670A">
      <w:t xml:space="preserve">    </w:t>
    </w:r>
    <w:r w:rsidR="00B45DFB">
      <w:t xml:space="preserve">       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0F"/>
    <w:rsid w:val="00004E37"/>
    <w:rsid w:val="00027CB2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03AD"/>
    <w:rsid w:val="001A34A7"/>
    <w:rsid w:val="001A387B"/>
    <w:rsid w:val="001B05AF"/>
    <w:rsid w:val="001B255C"/>
    <w:rsid w:val="001B5170"/>
    <w:rsid w:val="001E28CA"/>
    <w:rsid w:val="001E423A"/>
    <w:rsid w:val="001F37A9"/>
    <w:rsid w:val="00200EF9"/>
    <w:rsid w:val="00204EE4"/>
    <w:rsid w:val="00221A7C"/>
    <w:rsid w:val="002375C6"/>
    <w:rsid w:val="0023772A"/>
    <w:rsid w:val="00237DB7"/>
    <w:rsid w:val="00280367"/>
    <w:rsid w:val="00285F5D"/>
    <w:rsid w:val="002D1A1A"/>
    <w:rsid w:val="002E0A75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26FB5"/>
    <w:rsid w:val="00453E35"/>
    <w:rsid w:val="00456DA6"/>
    <w:rsid w:val="00464B17"/>
    <w:rsid w:val="00466D65"/>
    <w:rsid w:val="0049394D"/>
    <w:rsid w:val="00494DD5"/>
    <w:rsid w:val="004A4EE0"/>
    <w:rsid w:val="004B004B"/>
    <w:rsid w:val="004C594D"/>
    <w:rsid w:val="004D4B37"/>
    <w:rsid w:val="004D6B51"/>
    <w:rsid w:val="004E38E7"/>
    <w:rsid w:val="004F5CAC"/>
    <w:rsid w:val="0050099B"/>
    <w:rsid w:val="00503254"/>
    <w:rsid w:val="00511B29"/>
    <w:rsid w:val="00526CF3"/>
    <w:rsid w:val="005352B1"/>
    <w:rsid w:val="00580EAC"/>
    <w:rsid w:val="005F2391"/>
    <w:rsid w:val="00600C17"/>
    <w:rsid w:val="00606001"/>
    <w:rsid w:val="00610CB2"/>
    <w:rsid w:val="00624E98"/>
    <w:rsid w:val="00626892"/>
    <w:rsid w:val="006327D7"/>
    <w:rsid w:val="0064200C"/>
    <w:rsid w:val="0065035A"/>
    <w:rsid w:val="00651FB8"/>
    <w:rsid w:val="00653ABF"/>
    <w:rsid w:val="00666FDA"/>
    <w:rsid w:val="00667C6B"/>
    <w:rsid w:val="006934C9"/>
    <w:rsid w:val="00693D78"/>
    <w:rsid w:val="006A0609"/>
    <w:rsid w:val="006A2653"/>
    <w:rsid w:val="006E3200"/>
    <w:rsid w:val="006E3866"/>
    <w:rsid w:val="006F0B70"/>
    <w:rsid w:val="0070569F"/>
    <w:rsid w:val="0071004D"/>
    <w:rsid w:val="007110C0"/>
    <w:rsid w:val="00741D93"/>
    <w:rsid w:val="007421A1"/>
    <w:rsid w:val="007449B7"/>
    <w:rsid w:val="00754CCE"/>
    <w:rsid w:val="00766F95"/>
    <w:rsid w:val="00771780"/>
    <w:rsid w:val="00796C61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0768"/>
    <w:rsid w:val="00832D23"/>
    <w:rsid w:val="00834658"/>
    <w:rsid w:val="00836B68"/>
    <w:rsid w:val="00845E87"/>
    <w:rsid w:val="00850DC1"/>
    <w:rsid w:val="00853B15"/>
    <w:rsid w:val="00876A8C"/>
    <w:rsid w:val="00880ACB"/>
    <w:rsid w:val="00882978"/>
    <w:rsid w:val="008904B2"/>
    <w:rsid w:val="008A42CA"/>
    <w:rsid w:val="008A7B63"/>
    <w:rsid w:val="008E773A"/>
    <w:rsid w:val="00913665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8199C"/>
    <w:rsid w:val="00995262"/>
    <w:rsid w:val="00995FF6"/>
    <w:rsid w:val="009A2A2A"/>
    <w:rsid w:val="009E108A"/>
    <w:rsid w:val="009E2579"/>
    <w:rsid w:val="009F6820"/>
    <w:rsid w:val="00A110F3"/>
    <w:rsid w:val="00A20901"/>
    <w:rsid w:val="00A21DA8"/>
    <w:rsid w:val="00A22B23"/>
    <w:rsid w:val="00A31E1B"/>
    <w:rsid w:val="00A41172"/>
    <w:rsid w:val="00A428DA"/>
    <w:rsid w:val="00A50D31"/>
    <w:rsid w:val="00A6246F"/>
    <w:rsid w:val="00A74B6C"/>
    <w:rsid w:val="00A81E70"/>
    <w:rsid w:val="00A94A48"/>
    <w:rsid w:val="00AA2293"/>
    <w:rsid w:val="00AA27F4"/>
    <w:rsid w:val="00AE4C61"/>
    <w:rsid w:val="00AF08F8"/>
    <w:rsid w:val="00B05071"/>
    <w:rsid w:val="00B17F42"/>
    <w:rsid w:val="00B22309"/>
    <w:rsid w:val="00B22F4C"/>
    <w:rsid w:val="00B24045"/>
    <w:rsid w:val="00B26B37"/>
    <w:rsid w:val="00B26E65"/>
    <w:rsid w:val="00B32ADD"/>
    <w:rsid w:val="00B37368"/>
    <w:rsid w:val="00B43A75"/>
    <w:rsid w:val="00B45BD7"/>
    <w:rsid w:val="00B45DFB"/>
    <w:rsid w:val="00B47C0F"/>
    <w:rsid w:val="00B5025E"/>
    <w:rsid w:val="00BA08F0"/>
    <w:rsid w:val="00BA6AB1"/>
    <w:rsid w:val="00BB5944"/>
    <w:rsid w:val="00BF26E6"/>
    <w:rsid w:val="00BF4A6C"/>
    <w:rsid w:val="00C05CA6"/>
    <w:rsid w:val="00C1072B"/>
    <w:rsid w:val="00C11998"/>
    <w:rsid w:val="00C13FCC"/>
    <w:rsid w:val="00C256A4"/>
    <w:rsid w:val="00C3134F"/>
    <w:rsid w:val="00C34D53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CF670A"/>
    <w:rsid w:val="00D07A83"/>
    <w:rsid w:val="00D22F93"/>
    <w:rsid w:val="00D33A93"/>
    <w:rsid w:val="00D456D3"/>
    <w:rsid w:val="00D46211"/>
    <w:rsid w:val="00D5096E"/>
    <w:rsid w:val="00D54F5D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92E81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9290B"/>
    <w:rsid w:val="00FC102B"/>
    <w:rsid w:val="00FC21C6"/>
    <w:rsid w:val="00FE67E8"/>
    <w:rsid w:val="00FF0C4B"/>
    <w:rsid w:val="00FF62EB"/>
    <w:rsid w:val="00FF73F6"/>
    <w:rsid w:val="3E64F5E2"/>
    <w:rsid w:val="498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styleId="FollowedHyperlink">
    <w:name w:val="FollowedHyperlink"/>
    <w:basedOn w:val="DefaultParagraphFont"/>
    <w:rsid w:val="00511B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.com/galeincontext-opposing-viewpoi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.com/galeincontext-global-iss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Mayhall, Michelle E</cp:lastModifiedBy>
  <cp:revision>2</cp:revision>
  <cp:lastPrinted>2014-09-26T18:23:00Z</cp:lastPrinted>
  <dcterms:created xsi:type="dcterms:W3CDTF">2019-07-26T13:24:00Z</dcterms:created>
  <dcterms:modified xsi:type="dcterms:W3CDTF">2019-07-26T13:24:00Z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